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3367639F"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1638F">
              <w:rPr>
                <w:rFonts w:cs="Arial"/>
              </w:rPr>
              <w:t xml:space="preserve">Integrated </w:t>
            </w:r>
            <w:r w:rsidR="00DD1B27">
              <w:rPr>
                <w:rFonts w:cs="Arial"/>
              </w:rPr>
              <w:t>Design</w:t>
            </w:r>
            <w:r w:rsidR="0061638F">
              <w:rPr>
                <w:rFonts w:cs="Arial"/>
              </w:rPr>
              <w:t xml:space="preserve"> Team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1A95A483"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1638F">
              <w:rPr>
                <w:rFonts w:cs="Arial"/>
              </w:rPr>
              <w:t xml:space="preserve">the development of </w:t>
            </w:r>
            <w:r w:rsidR="00964773">
              <w:rPr>
                <w:rFonts w:cs="Arial"/>
              </w:rPr>
              <w:t>Finner Fire Station &amp; Letterkenny Extension</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47129C77"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61638F">
              <w:rPr>
                <w:rFonts w:cs="Arial"/>
              </w:rPr>
              <w:t>Donegal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2A7EF13D" w14:textId="77777777" w:rsidR="0061638F"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61638F">
              <w:rPr>
                <w:rFonts w:cs="Arial"/>
              </w:rPr>
              <w:t>County House</w:t>
            </w:r>
          </w:p>
          <w:p w14:paraId="2139325C" w14:textId="77777777" w:rsidR="0061638F" w:rsidRDefault="0061638F" w:rsidP="005470FE">
            <w:pPr>
              <w:rPr>
                <w:rFonts w:cs="Arial"/>
              </w:rPr>
            </w:pPr>
            <w:r>
              <w:rPr>
                <w:rFonts w:cs="Arial"/>
              </w:rPr>
              <w:t>Lifford</w:t>
            </w:r>
          </w:p>
          <w:p w14:paraId="17FF47EC" w14:textId="32A9102B" w:rsidR="00E22759" w:rsidRPr="003370F7" w:rsidRDefault="0061638F" w:rsidP="005470FE">
            <w:pPr>
              <w:rPr>
                <w:rFonts w:cs="Arial"/>
              </w:rPr>
            </w:pPr>
            <w:r>
              <w:rPr>
                <w:rFonts w:cs="Arial"/>
              </w:rPr>
              <w:t>Co. Donegal</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74066ADC"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1A3B31">
              <w:rPr>
                <w:rFonts w:cs="Arial"/>
              </w:rPr>
              <w:t xml:space="preserve">Shane Sweeney &amp; </w:t>
            </w:r>
            <w:r w:rsidR="009F5124">
              <w:rPr>
                <w:rFonts w:cs="Arial"/>
              </w:rPr>
              <w:t>Patrick Brennan</w:t>
            </w:r>
            <w:r w:rsidR="001A3B31">
              <w:rPr>
                <w:rFonts w:cs="Arial"/>
              </w:rPr>
              <w:t xml:space="preserve"> </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49679365"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1638F">
              <w:rPr>
                <w:rFonts w:cs="Arial"/>
              </w:rPr>
              <w:t xml:space="preserve">Integrated </w:t>
            </w:r>
            <w:r w:rsidR="00B97140">
              <w:rPr>
                <w:rFonts w:cs="Arial"/>
              </w:rPr>
              <w:t>Design</w:t>
            </w:r>
            <w:r w:rsidR="0061638F">
              <w:rPr>
                <w:rFonts w:cs="Arial"/>
              </w:rPr>
              <w:t xml:space="preserve"> Team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643B9102"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1638F">
              <w:rPr>
                <w:rFonts w:cs="Arial"/>
              </w:rPr>
              <w:t xml:space="preserve">the Development of </w:t>
            </w:r>
            <w:r w:rsidR="003C7FEB">
              <w:rPr>
                <w:rFonts w:cs="Arial"/>
              </w:rPr>
              <w:t>Finner Fire Station &amp; Letterkenny Extension</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47AE26AE"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53A0FBAE"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5E9534FF"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75532C6F"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w:t>
                </w:r>
                <w:r w:rsidR="0061638F">
                  <w:rPr>
                    <w:rFonts w:eastAsia="MS Mincho" w:cs="Arial"/>
                    <w:i/>
                  </w:rPr>
                  <w:t xml:space="preserve">t </w:t>
                </w:r>
                <w:r w:rsidR="00B97140">
                  <w:rPr>
                    <w:rFonts w:eastAsia="MS Mincho" w:cs="Arial"/>
                    <w:i/>
                  </w:rPr>
                  <w:t>Architect</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34AC27D3"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97140">
                  <w:rPr>
                    <w:rFonts w:eastAsia="MS Mincho" w:cs="Arial"/>
                  </w:rPr>
                  <w:t>Project Manager</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38AB3CB0" w:rsidR="00F63A5D" w:rsidRPr="00514F6F" w:rsidRDefault="00F63A5D" w:rsidP="00600170">
                <w:pPr>
                  <w:tabs>
                    <w:tab w:val="left" w:pos="5149"/>
                  </w:tabs>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97140">
                  <w:rPr>
                    <w:rFonts w:eastAsia="MS Mincho" w:cs="Arial"/>
                    <w:i/>
                  </w:rPr>
                  <w:t>Quantity Surveyor</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3E41E18C"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1638F">
                  <w:rPr>
                    <w:rFonts w:eastAsia="MS Mincho" w:cs="Arial"/>
                    <w:i/>
                  </w:rPr>
                  <w:t>Mechanical Engineer</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662D629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97140">
                  <w:rPr>
                    <w:rFonts w:eastAsia="MS Mincho" w:cs="Arial"/>
                    <w:i/>
                  </w:rPr>
                  <w:t>Project Structural Engineer</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712BD34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97140">
                  <w:rPr>
                    <w:rFonts w:eastAsia="MS Mincho" w:cs="Arial"/>
                    <w:i/>
                  </w:rPr>
                  <w:t>Project Civil Engineer</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6CF2683D"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97140">
                  <w:rPr>
                    <w:rFonts w:eastAsia="MS Mincho" w:cs="Arial"/>
                    <w:i/>
                  </w:rPr>
                  <w:t>Project Mechanical Engineer</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74504C0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97140">
                  <w:rPr>
                    <w:rFonts w:eastAsia="MS Mincho" w:cs="Arial"/>
                  </w:rPr>
                  <w:t>Project Electrical Engineer</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58A90416"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97140">
                  <w:rPr>
                    <w:rFonts w:eastAsia="MS Mincho" w:cs="Arial"/>
                    <w:i/>
                  </w:rPr>
                  <w:t>Planning Consultant</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6416F78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97140">
                  <w:rPr>
                    <w:rFonts w:eastAsia="MS Mincho" w:cs="Arial"/>
                  </w:rPr>
                  <w:t>PSDP</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45EF1BF5"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97140">
                  <w:rPr>
                    <w:rFonts w:eastAsia="MS Mincho" w:cs="Arial"/>
                  </w:rPr>
                  <w:t> </w:t>
                </w:r>
                <w:r w:rsidR="00B97140">
                  <w:rPr>
                    <w:rFonts w:eastAsia="MS Mincho" w:cs="Arial"/>
                  </w:rPr>
                  <w:t> </w:t>
                </w:r>
                <w:r w:rsidR="00B97140">
                  <w:rPr>
                    <w:rFonts w:eastAsia="MS Mincho" w:cs="Arial"/>
                  </w:rPr>
                  <w:t> </w:t>
                </w:r>
                <w:r w:rsidR="00B97140">
                  <w:rPr>
                    <w:rFonts w:eastAsia="MS Mincho" w:cs="Arial"/>
                  </w:rPr>
                  <w:t> </w:t>
                </w:r>
                <w:r w:rsidR="00B97140">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7125C6B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97140">
                  <w:rPr>
                    <w:rFonts w:eastAsia="MS Mincho" w:cs="Arial"/>
                  </w:rPr>
                  <w:t> </w:t>
                </w:r>
                <w:r w:rsidR="00B97140">
                  <w:rPr>
                    <w:rFonts w:eastAsia="MS Mincho" w:cs="Arial"/>
                  </w:rPr>
                  <w:t> </w:t>
                </w:r>
                <w:r w:rsidR="00B97140">
                  <w:rPr>
                    <w:rFonts w:eastAsia="MS Mincho" w:cs="Arial"/>
                  </w:rPr>
                  <w:t> </w:t>
                </w:r>
                <w:r w:rsidR="00B97140">
                  <w:rPr>
                    <w:rFonts w:eastAsia="MS Mincho" w:cs="Arial"/>
                  </w:rPr>
                  <w:t> </w:t>
                </w:r>
                <w:r w:rsidR="00B97140">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1C3C36"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C5A8069"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1638F">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w:t>
      </w:r>
      <w:r>
        <w:rPr>
          <w:rFonts w:cs="Arial"/>
        </w:rPr>
        <w:lastRenderedPageBreak/>
        <w:t xml:space="preserve">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6936A7DD"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61638F">
              <w:rPr>
                <w:rFonts w:cs="Arial"/>
                <w:noProof/>
              </w:rPr>
              <w:t>Donegal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1BE2BCBD"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61638F">
              <w:rPr>
                <w:rFonts w:cs="Arial"/>
                <w:noProof/>
              </w:rPr>
              <w:t>074 9153900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3F7BBF56"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61638F">
              <w:rPr>
                <w:rFonts w:cs="Arial"/>
                <w:noProof/>
              </w:rPr>
              <w:t>info@donegalcoco.ie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7DAACF44"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1A3B31">
              <w:rPr>
                <w:rFonts w:cs="Arial"/>
              </w:rPr>
              <w:t xml:space="preserve">Shaney Sweeney &amp; </w:t>
            </w:r>
            <w:r w:rsidR="00964773">
              <w:rPr>
                <w:rFonts w:cs="Arial"/>
              </w:rPr>
              <w:t>Patrick Brennan</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1722ABC2"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61638F">
              <w:rPr>
                <w:rFonts w:cs="Arial"/>
                <w:noProof/>
              </w:rPr>
              <w:t>074 9153900</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26C7CA0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proofErr w:type="gramStart"/>
            <w:r w:rsidR="001A3B31">
              <w:rPr>
                <w:rFonts w:cs="Arial"/>
              </w:rPr>
              <w:t>ssweeney@donegalcoco.ie ,</w:t>
            </w:r>
            <w:proofErr w:type="gramEnd"/>
            <w:r w:rsidR="001A3B31">
              <w:rPr>
                <w:rFonts w:cs="Arial"/>
              </w:rPr>
              <w:t xml:space="preserve"> </w:t>
            </w:r>
            <w:r w:rsidR="00964773">
              <w:rPr>
                <w:rFonts w:cs="Arial"/>
              </w:rPr>
              <w:t>patrick.brennan</w:t>
            </w:r>
            <w:r w:rsidR="0061638F">
              <w:rPr>
                <w:rFonts w:cs="Arial"/>
                <w:noProof/>
              </w:rPr>
              <w:t>@donegalcoco.ie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62DD1719"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61638F">
              <w:rPr>
                <w:rFonts w:cs="Arial"/>
                <w:noProof/>
              </w:rPr>
              <w:t xml:space="preserve">Integrated </w:t>
            </w:r>
            <w:r w:rsidR="003C7FEB">
              <w:rPr>
                <w:rFonts w:cs="Arial"/>
                <w:noProof/>
              </w:rPr>
              <w:t>Design Team Services for the Development of the Finner Fire Station &amp; Letterkenny Extension</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07AD3C7D"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61638F">
              <w:rPr>
                <w:rFonts w:cs="Arial"/>
              </w:rPr>
              <w:t> </w:t>
            </w:r>
            <w:r w:rsidR="0061638F">
              <w:rPr>
                <w:rFonts w:cs="Arial"/>
              </w:rPr>
              <w:t> </w:t>
            </w:r>
            <w:r w:rsidR="0061638F">
              <w:rPr>
                <w:rFonts w:cs="Arial"/>
              </w:rPr>
              <w:t> </w:t>
            </w:r>
            <w:r w:rsidR="0061638F">
              <w:rPr>
                <w:rFonts w:cs="Arial"/>
              </w:rPr>
              <w:t> </w:t>
            </w:r>
            <w:r w:rsidR="0061638F">
              <w:rPr>
                <w:rFonts w:cs="Arial"/>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42AF3356" w14:textId="77777777" w:rsidR="00475BD8" w:rsidRPr="00475BD8" w:rsidRDefault="0034215F" w:rsidP="00475BD8">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475BD8" w:rsidRPr="00475BD8">
              <w:rPr>
                <w:rFonts w:cs="Arial"/>
              </w:rPr>
              <w:t>4. The Agreement - Signed &amp; Sealed Standard Conditions of Engagement for Consultancy Services (Technical) COE-1</w:t>
            </w:r>
          </w:p>
          <w:p w14:paraId="5651322C" w14:textId="77777777" w:rsidR="00475BD8" w:rsidRPr="00475BD8" w:rsidRDefault="00475BD8" w:rsidP="00475BD8">
            <w:pPr>
              <w:pStyle w:val="Tabletext"/>
              <w:spacing w:after="0"/>
              <w:ind w:right="340"/>
              <w:rPr>
                <w:rFonts w:cs="Arial"/>
              </w:rPr>
            </w:pPr>
            <w:r w:rsidRPr="00475BD8">
              <w:rPr>
                <w:rFonts w:cs="Arial"/>
              </w:rPr>
              <w:t>5. Declarations, Tender Submission &amp; Minutes of Pre-Contract Meeting</w:t>
            </w:r>
          </w:p>
          <w:p w14:paraId="03FEAA37" w14:textId="77777777" w:rsidR="00475BD8" w:rsidRPr="00475BD8" w:rsidRDefault="00475BD8" w:rsidP="00475BD8">
            <w:pPr>
              <w:pStyle w:val="Tabletext"/>
              <w:spacing w:after="0"/>
              <w:ind w:right="340"/>
              <w:rPr>
                <w:rFonts w:cs="Arial"/>
              </w:rPr>
            </w:pPr>
            <w:r w:rsidRPr="00475BD8">
              <w:rPr>
                <w:rFonts w:cs="Arial"/>
              </w:rPr>
              <w:t>6. MF 2.1 Professional Indemnity Insurance Certificate</w:t>
            </w:r>
          </w:p>
          <w:p w14:paraId="0F01C61D" w14:textId="567ACDA8" w:rsidR="00610E29" w:rsidRDefault="0034215F" w:rsidP="00475BD8">
            <w:pPr>
              <w:pStyle w:val="Tabletext"/>
              <w:spacing w:after="0"/>
              <w:ind w:right="340"/>
              <w:rPr>
                <w:rFonts w:cs="Arial"/>
              </w:rPr>
            </w:pP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0077BCA5"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475BD8">
              <w:rPr>
                <w:rFonts w:cs="Arial"/>
                <w:noProof/>
              </w:rPr>
              <w:t>1000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7628197B"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475BD8">
              <w:rPr>
                <w:rFonts w:cs="Arial"/>
                <w:noProof/>
              </w:rPr>
              <w:t>2000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2859DC24"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475BD8">
              <w:rPr>
                <w:rFonts w:cs="Arial"/>
              </w:rPr>
              <w:t> </w:t>
            </w:r>
            <w:r w:rsidR="00475BD8">
              <w:rPr>
                <w:rFonts w:cs="Arial"/>
              </w:rPr>
              <w:t> </w:t>
            </w:r>
            <w:r w:rsidR="00475BD8">
              <w:rPr>
                <w:rFonts w:cs="Arial"/>
              </w:rPr>
              <w:t> </w:t>
            </w:r>
            <w:r w:rsidR="00475BD8">
              <w:rPr>
                <w:rFonts w:cs="Arial"/>
              </w:rPr>
              <w:t> </w:t>
            </w:r>
            <w:r w:rsidR="00475BD8">
              <w:rPr>
                <w:rFonts w:cs="Arial"/>
              </w:rPr>
              <w:t> </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6DD4C0A5"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B97140">
              <w:rPr>
                <w:rFonts w:cs="Arial"/>
              </w:rPr>
              <w:t>1</w:t>
            </w:r>
            <w:r w:rsidR="00475BD8">
              <w:rPr>
                <w:rFonts w:cs="Arial"/>
                <w:noProof/>
              </w:rPr>
              <w:t>,000,000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4A7E2B79"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B97140">
              <w:rPr>
                <w:rFonts w:cs="Arial"/>
                <w:noProof/>
              </w:rPr>
              <w:t>1,250,000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6C2332E9"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sidR="00475BD8">
              <w:rPr>
                <w:rFonts w:cs="Arial"/>
                <w:noProof/>
              </w:rPr>
              <w:t>twelve</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4EB987CC"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B97140">
              <w:rPr>
                <w:rFonts w:cs="Arial"/>
                <w:noProof/>
              </w:rPr>
              <w:t>3,000,000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74895A3E"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475BD8">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45D0DD8A"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B97140">
              <w:rPr>
                <w:rFonts w:cs="Arial"/>
                <w:noProof/>
              </w:rPr>
              <w:t>2</w:t>
            </w:r>
            <w:r w:rsidR="00475BD8">
              <w:rPr>
                <w:rFonts w:cs="Arial"/>
                <w:noProof/>
              </w:rPr>
              <w:t>0,000</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777777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777777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1E84922C"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51F65CA0"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6211A9FC"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475BD8">
              <w:rPr>
                <w:rFonts w:cs="Arial"/>
                <w:noProof/>
              </w:rPr>
              <w:t>n/a</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6F223A4"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475BD8" w:rsidRPr="00475BD8">
                    <w:rPr>
                      <w:rFonts w:cs="Arial"/>
                      <w:noProof/>
                    </w:rPr>
                    <w:t>Ownership of all intellectual property and documents will be the property of Donegal County Council to whom property and intellectual property rights shall be ceded by all contributing parties upon stage or project completion.</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33697D66"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475BD8">
                    <w:rPr>
                      <w:rFonts w:cs="Arial"/>
                      <w:noProof/>
                    </w:rPr>
                    <w:t>Any and all</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18374871"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475BD8" w:rsidRPr="00475BD8">
        <w:rPr>
          <w:rFonts w:cs="Arial"/>
          <w:noProof/>
        </w:rPr>
        <w:t>included in the fees payable in respect of the service contract awarded under the terms and conditions of this contract</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69D9082C"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w:t>
      </w:r>
      <w:r w:rsidRPr="004A3355">
        <w:rPr>
          <w:rFonts w:cs="Arial"/>
        </w:rPr>
        <w:lastRenderedPageBreak/>
        <w:t xml:space="preserve">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27EF04AA"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475BD8">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484AD028"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475BD8" w:rsidRPr="00475BD8">
              <w:rPr>
                <w:color w:val="000000"/>
              </w:rPr>
              <w:t>Any dispute between the Client and the Consultant must be raised by the aggrieved party within 7 days of the occurance. The matter must be discussed by both parties to determine the scope of the dispute and possible resolutions.</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00CB43ED"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475BD8" w:rsidRPr="00475BD8">
        <w:rPr>
          <w:rFonts w:ascii="Arial" w:hAnsi="Arial"/>
          <w:color w:val="000000"/>
          <w:sz w:val="20"/>
        </w:rPr>
        <w:t>The President of the Chartered Institute of Arbitrators of Ireland or other officer endowed with the function of such President or if the President or other officer as aforesaid is unwilling or unable to make the appointment by the next senior officer of such Institute who is willing and able to make the appointment.</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34FE3619"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475BD8">
              <w:rPr>
                <w:rFonts w:cs="Arial"/>
                <w:color w:val="000000"/>
              </w:rPr>
              <w:t> </w:t>
            </w:r>
            <w:r w:rsidR="00475BD8">
              <w:rPr>
                <w:rFonts w:cs="Arial"/>
                <w:color w:val="000000"/>
              </w:rPr>
              <w:t> </w:t>
            </w:r>
            <w:r w:rsidR="00475BD8">
              <w:rPr>
                <w:rFonts w:cs="Arial"/>
                <w:color w:val="000000"/>
              </w:rPr>
              <w:t> </w:t>
            </w:r>
            <w:r w:rsidR="00475BD8">
              <w:rPr>
                <w:rFonts w:cs="Arial"/>
                <w:color w:val="000000"/>
              </w:rPr>
              <w:t> </w:t>
            </w:r>
            <w:r w:rsidR="00475BD8">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2750F8"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12"/>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2FC6869A"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55D51200"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765B4F84"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1D086FC3"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018D8D2F"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475BD8">
              <w:rPr>
                <w:rFonts w:ascii="Arial" w:hAnsi="Arial" w:cs="Arial"/>
                <w:b w:val="0"/>
                <w:noProof/>
                <w:color w:val="000000"/>
                <w:sz w:val="20"/>
                <w:szCs w:val="20"/>
              </w:rPr>
              <w:t>N/A</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452826B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4AAAFAD2"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B97140">
              <w:rPr>
                <w:rFonts w:ascii="Arial" w:hAnsi="Arial" w:cs="Arial"/>
                <w:b w:val="0"/>
                <w:noProof/>
                <w:color w:val="000000"/>
                <w:sz w:val="20"/>
                <w:szCs w:val="20"/>
              </w:rPr>
              <w:t>Design &amp; Tender Documentation</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4665CF45"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365FF0">
              <w:rPr>
                <w:rFonts w:cs="Arial"/>
                <w:color w:val="000000"/>
              </w:rPr>
              <w:t> </w:t>
            </w:r>
            <w:r w:rsidR="00365FF0">
              <w:rPr>
                <w:rFonts w:cs="Arial"/>
                <w:color w:val="000000"/>
              </w:rPr>
              <w:t> </w:t>
            </w:r>
            <w:r w:rsidR="00365FF0">
              <w:rPr>
                <w:rFonts w:cs="Arial"/>
                <w:color w:val="000000"/>
              </w:rPr>
              <w:t> </w:t>
            </w:r>
            <w:r w:rsidR="00365FF0">
              <w:rPr>
                <w:rFonts w:cs="Arial"/>
                <w:color w:val="000000"/>
              </w:rPr>
              <w:t> </w:t>
            </w:r>
            <w:r w:rsidR="00365FF0">
              <w:rPr>
                <w:rFonts w:cs="Arial"/>
                <w:color w:val="000000"/>
              </w:rPr>
              <w:t> </w:t>
            </w:r>
            <w:r>
              <w:rPr>
                <w:rFonts w:cs="Arial"/>
                <w:color w:val="000000"/>
              </w:rPr>
              <w:fldChar w:fldCharType="end"/>
            </w:r>
            <w:bookmarkEnd w:id="89"/>
          </w:p>
        </w:tc>
        <w:bookmarkStart w:id="90" w:name="Text104"/>
        <w:tc>
          <w:tcPr>
            <w:tcW w:w="1430" w:type="dxa"/>
            <w:shd w:val="clear" w:color="auto" w:fill="E6E6E6"/>
          </w:tcPr>
          <w:p w14:paraId="448AEFD6" w14:textId="424E062C"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365FF0">
              <w:rPr>
                <w:rFonts w:cs="Arial"/>
                <w:color w:val="000000"/>
                <w:szCs w:val="16"/>
              </w:rPr>
              <w:t> </w:t>
            </w:r>
            <w:r w:rsidR="00365FF0">
              <w:rPr>
                <w:rFonts w:cs="Arial"/>
                <w:color w:val="000000"/>
                <w:szCs w:val="16"/>
              </w:rPr>
              <w:t> </w:t>
            </w:r>
            <w:r w:rsidR="00365FF0">
              <w:rPr>
                <w:rFonts w:cs="Arial"/>
                <w:color w:val="000000"/>
                <w:szCs w:val="16"/>
              </w:rPr>
              <w:t> </w:t>
            </w:r>
            <w:r w:rsidR="00365FF0">
              <w:rPr>
                <w:rFonts w:cs="Arial"/>
                <w:color w:val="000000"/>
                <w:szCs w:val="16"/>
              </w:rPr>
              <w:t> </w:t>
            </w:r>
            <w:r w:rsidR="00365FF0">
              <w:rPr>
                <w:rFonts w:cs="Arial"/>
                <w:color w:val="000000"/>
                <w:szCs w:val="16"/>
              </w:rPr>
              <w:t> </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5EB1E4CE"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sidR="004057B4">
              <w:rPr>
                <w:rFonts w:cs="Arial"/>
                <w:b/>
                <w:color w:val="000000"/>
              </w:rPr>
              <w:t xml:space="preserve">Project Review &amp; Consultation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666E48B5"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97140" w:rsidRPr="00B97140">
              <w:rPr>
                <w:rFonts w:cs="Arial"/>
                <w:color w:val="000000"/>
              </w:rPr>
              <w:t xml:space="preserve">As detailed in Section </w:t>
            </w:r>
            <w:r w:rsidR="004057B4">
              <w:rPr>
                <w:rFonts w:cs="Arial"/>
                <w:color w:val="000000"/>
              </w:rPr>
              <w:t>3</w:t>
            </w:r>
            <w:r w:rsidR="00B97140" w:rsidRPr="00B97140">
              <w:rPr>
                <w:rFonts w:cs="Arial"/>
                <w:color w:val="000000"/>
              </w:rPr>
              <w:t xml:space="preserve"> of the Project Brief &amp; Service Requirements</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047A46B1"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97140" w:rsidRPr="00B97140">
              <w:rPr>
                <w:rFonts w:cs="Arial"/>
                <w:color w:val="000000"/>
              </w:rPr>
              <w:t>As detailed in Section 3 of the Project Brief &amp; Service Requirements</w:t>
            </w:r>
            <w:r>
              <w:rPr>
                <w:rFonts w:cs="Arial"/>
                <w:color w:val="000000"/>
              </w:rPr>
              <w:fldChar w:fldCharType="end"/>
            </w:r>
          </w:p>
        </w:tc>
        <w:tc>
          <w:tcPr>
            <w:tcW w:w="1320" w:type="dxa"/>
            <w:shd w:val="clear" w:color="auto" w:fill="E6E6E6"/>
          </w:tcPr>
          <w:p w14:paraId="00607E0C" w14:textId="7011D8D5"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57B4">
              <w:rPr>
                <w:rFonts w:cs="Arial"/>
                <w:color w:val="000000"/>
              </w:rPr>
              <w:t>15</w:t>
            </w:r>
            <w:r w:rsidR="00E630A6">
              <w:rPr>
                <w:rFonts w:cs="Arial"/>
                <w:noProof/>
                <w:color w:val="000000"/>
              </w:rPr>
              <w:t>%</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2FAA007E"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00062">
              <w:rPr>
                <w:rFonts w:cs="Arial"/>
                <w:color w:val="000000"/>
              </w:rPr>
              <w:t>0%</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6EFA9595"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sidR="00B97140">
              <w:rPr>
                <w:rFonts w:cs="Arial"/>
                <w:b/>
                <w:noProof/>
                <w:color w:val="000000"/>
              </w:rPr>
              <w:t>D</w:t>
            </w:r>
            <w:r w:rsidR="004057B4">
              <w:rPr>
                <w:rFonts w:cs="Arial"/>
                <w:b/>
                <w:noProof/>
                <w:color w:val="000000"/>
              </w:rPr>
              <w:t>eveloped Design &amp; Stautory Approval</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432415A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97140" w:rsidRPr="00B97140">
              <w:rPr>
                <w:rFonts w:cs="Arial"/>
                <w:color w:val="000000"/>
              </w:rPr>
              <w:t>As detailed in Section 4 of the Project Brief &amp; Service Requirements</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0CF3B4D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97140" w:rsidRPr="00B97140">
              <w:rPr>
                <w:rFonts w:cs="Arial"/>
                <w:color w:val="000000"/>
              </w:rPr>
              <w:t>As detailed in Section 4 of the Project Brief &amp; Service Requirements</w:t>
            </w:r>
            <w:r>
              <w:rPr>
                <w:rFonts w:cs="Arial"/>
                <w:color w:val="000000"/>
              </w:rPr>
              <w:fldChar w:fldCharType="end"/>
            </w:r>
          </w:p>
        </w:tc>
        <w:tc>
          <w:tcPr>
            <w:tcW w:w="1320" w:type="dxa"/>
            <w:shd w:val="clear" w:color="auto" w:fill="E6E6E6"/>
          </w:tcPr>
          <w:p w14:paraId="32A800AD" w14:textId="277BEF1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173AC">
              <w:rPr>
                <w:rFonts w:cs="Arial"/>
                <w:color w:val="000000"/>
              </w:rPr>
              <w:t>20</w:t>
            </w:r>
            <w:r w:rsidR="00E630A6">
              <w:rPr>
                <w:rFonts w:cs="Arial"/>
                <w:noProof/>
                <w:color w:val="000000"/>
              </w:rPr>
              <w:t>%</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190CD18A"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00062">
              <w:rPr>
                <w:rFonts w:cs="Arial"/>
                <w:color w:val="000000"/>
              </w:rPr>
              <w:t>0</w:t>
            </w:r>
            <w:r w:rsidR="00365FF0">
              <w:rPr>
                <w:rFonts w:cs="Arial"/>
                <w:noProof/>
                <w:color w:val="000000"/>
              </w:rPr>
              <w:t>%</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46C31572"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sidR="004057B4">
              <w:rPr>
                <w:rFonts w:cs="Arial"/>
                <w:b/>
                <w:color w:val="000000"/>
              </w:rPr>
              <w:t xml:space="preserve">Detailed Design &amp; Construction Tender Documentation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99C7C0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57B4" w:rsidRPr="004057B4">
              <w:rPr>
                <w:rFonts w:cs="Arial"/>
                <w:color w:val="000000"/>
              </w:rPr>
              <w:t xml:space="preserve">As detailed in Section </w:t>
            </w:r>
            <w:r w:rsidR="004057B4">
              <w:rPr>
                <w:rFonts w:cs="Arial"/>
                <w:color w:val="000000"/>
              </w:rPr>
              <w:t>5</w:t>
            </w:r>
            <w:r w:rsidR="004057B4" w:rsidRPr="004057B4">
              <w:rPr>
                <w:rFonts w:cs="Arial"/>
                <w:color w:val="000000"/>
              </w:rPr>
              <w:t xml:space="preserve"> of the Project Brief &amp; Service Requirements</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4336A074"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57B4" w:rsidRPr="004057B4">
              <w:rPr>
                <w:rFonts w:cs="Arial"/>
                <w:color w:val="000000"/>
              </w:rPr>
              <w:t>As detailed in Section 4 of the Project Brief &amp; Service Requirements</w:t>
            </w:r>
            <w:r>
              <w:rPr>
                <w:rFonts w:cs="Arial"/>
                <w:color w:val="000000"/>
              </w:rPr>
              <w:fldChar w:fldCharType="end"/>
            </w:r>
          </w:p>
        </w:tc>
        <w:tc>
          <w:tcPr>
            <w:tcW w:w="1320" w:type="dxa"/>
            <w:shd w:val="clear" w:color="auto" w:fill="E6E6E6"/>
          </w:tcPr>
          <w:p w14:paraId="01583B47" w14:textId="76FCB783"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57B4">
              <w:rPr>
                <w:rFonts w:cs="Arial"/>
                <w:color w:val="000000"/>
              </w:rPr>
              <w:t>2</w:t>
            </w:r>
            <w:r w:rsidR="009173AC">
              <w:rPr>
                <w:rFonts w:cs="Arial"/>
                <w:color w:val="000000"/>
              </w:rPr>
              <w:t>5%</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BE7BE41"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00062">
              <w:rPr>
                <w:rFonts w:cs="Arial"/>
                <w:color w:val="000000"/>
              </w:rPr>
              <w:t>0</w:t>
            </w:r>
            <w:r w:rsidR="004057B4">
              <w:rPr>
                <w:rFonts w:cs="Arial"/>
                <w:color w:val="000000"/>
              </w:rPr>
              <w:t>%</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40D6F62D"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46680" w:rsidRPr="00846680">
              <w:rPr>
                <w:rFonts w:cs="Arial"/>
                <w:noProof/>
                <w:color w:val="000000"/>
              </w:rPr>
              <w:t xml:space="preserve">As detailed in Section </w:t>
            </w:r>
            <w:r w:rsidR="004057B4">
              <w:rPr>
                <w:rFonts w:cs="Arial"/>
                <w:noProof/>
                <w:color w:val="000000"/>
              </w:rPr>
              <w:t>6</w:t>
            </w:r>
            <w:r w:rsidR="00846680" w:rsidRPr="00846680">
              <w:rPr>
                <w:rFonts w:cs="Arial"/>
                <w:noProof/>
                <w:color w:val="000000"/>
              </w:rPr>
              <w:t xml:space="preserve"> of the Project Brief &amp; Service Requirements</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DDA1B9E"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46680" w:rsidRPr="00846680">
              <w:rPr>
                <w:rFonts w:cs="Arial"/>
                <w:noProof/>
                <w:color w:val="000000"/>
              </w:rPr>
              <w:t xml:space="preserve">As detailed in Section </w:t>
            </w:r>
            <w:r w:rsidR="004057B4">
              <w:rPr>
                <w:rFonts w:cs="Arial"/>
                <w:noProof/>
                <w:color w:val="000000"/>
              </w:rPr>
              <w:t>6</w:t>
            </w:r>
            <w:r w:rsidR="00846680" w:rsidRPr="00846680">
              <w:rPr>
                <w:rFonts w:cs="Arial"/>
                <w:noProof/>
                <w:color w:val="000000"/>
              </w:rPr>
              <w:t xml:space="preserve"> of the Project Brief &amp; Service Requirements</w:t>
            </w:r>
            <w:r>
              <w:rPr>
                <w:rFonts w:cs="Arial"/>
                <w:color w:val="000000"/>
              </w:rPr>
              <w:fldChar w:fldCharType="end"/>
            </w:r>
          </w:p>
        </w:tc>
        <w:tc>
          <w:tcPr>
            <w:tcW w:w="1320" w:type="dxa"/>
            <w:shd w:val="clear" w:color="auto" w:fill="E6E6E6"/>
          </w:tcPr>
          <w:p w14:paraId="3D8FC8BA" w14:textId="6B33285A"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63066">
              <w:rPr>
                <w:rFonts w:cs="Arial"/>
                <w:color w:val="000000"/>
              </w:rPr>
              <w:t>1</w:t>
            </w:r>
            <w:r w:rsidR="009173AC">
              <w:rPr>
                <w:rFonts w:cs="Arial"/>
                <w:color w:val="000000"/>
              </w:rPr>
              <w:t>0</w:t>
            </w:r>
            <w:r w:rsidR="00365FF0">
              <w:rPr>
                <w:rFonts w:cs="Arial"/>
                <w:noProof/>
                <w:color w:val="000000"/>
              </w:rPr>
              <w:t>%</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278148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00062">
              <w:rPr>
                <w:rFonts w:cs="Arial"/>
                <w:color w:val="000000"/>
              </w:rPr>
              <w:t>0</w:t>
            </w:r>
            <w:r w:rsidR="00365FF0">
              <w:rPr>
                <w:rFonts w:cs="Arial"/>
                <w:noProof/>
                <w:color w:val="000000"/>
              </w:rPr>
              <w:t>%</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646150F8"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846680" w:rsidRPr="00846680">
              <w:rPr>
                <w:rFonts w:eastAsia="MS Mincho" w:cs="Arial"/>
                <w:noProof/>
                <w:color w:val="000000"/>
              </w:rPr>
              <w:t xml:space="preserve">As detailed in Section </w:t>
            </w:r>
            <w:r w:rsidR="004057B4">
              <w:rPr>
                <w:rFonts w:eastAsia="MS Mincho" w:cs="Arial"/>
                <w:noProof/>
                <w:color w:val="000000"/>
              </w:rPr>
              <w:t>7</w:t>
            </w:r>
            <w:r w:rsidR="00846680" w:rsidRPr="00846680">
              <w:rPr>
                <w:rFonts w:eastAsia="MS Mincho" w:cs="Arial"/>
                <w:noProof/>
                <w:color w:val="000000"/>
              </w:rPr>
              <w:t xml:space="preserve"> of the Project Brief &amp; Service Requirements</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43DD8B9F"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46680" w:rsidRPr="00846680">
              <w:rPr>
                <w:rFonts w:cs="Arial"/>
                <w:noProof/>
                <w:color w:val="000000"/>
              </w:rPr>
              <w:t xml:space="preserve">As detailed in Section </w:t>
            </w:r>
            <w:r w:rsidR="004057B4">
              <w:rPr>
                <w:rFonts w:cs="Arial"/>
                <w:noProof/>
                <w:color w:val="000000"/>
              </w:rPr>
              <w:t>7</w:t>
            </w:r>
            <w:r w:rsidR="00846680" w:rsidRPr="00846680">
              <w:rPr>
                <w:rFonts w:cs="Arial"/>
                <w:noProof/>
                <w:color w:val="000000"/>
              </w:rPr>
              <w:t xml:space="preserve"> of the Project Brief &amp; Service Requirements</w:t>
            </w:r>
            <w:r>
              <w:rPr>
                <w:rFonts w:cs="Arial"/>
                <w:color w:val="000000"/>
              </w:rPr>
              <w:fldChar w:fldCharType="end"/>
            </w:r>
          </w:p>
        </w:tc>
        <w:tc>
          <w:tcPr>
            <w:tcW w:w="1320" w:type="dxa"/>
            <w:shd w:val="clear" w:color="auto" w:fill="E6E6E6"/>
          </w:tcPr>
          <w:p w14:paraId="1F0F8B53" w14:textId="07710CC8"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63066">
              <w:rPr>
                <w:rFonts w:cs="Arial"/>
                <w:color w:val="000000"/>
              </w:rPr>
              <w:t>20</w:t>
            </w:r>
            <w:r w:rsidR="00365FF0">
              <w:rPr>
                <w:rFonts w:cs="Arial"/>
                <w:noProof/>
                <w:color w:val="000000"/>
              </w:rPr>
              <w:t>%</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000B30A"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65FF0">
              <w:rPr>
                <w:rFonts w:cs="Arial"/>
                <w:noProof/>
                <w:color w:val="000000"/>
              </w:rPr>
              <w:t>5%</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B5B61B"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846680" w:rsidRPr="00846680">
              <w:rPr>
                <w:rFonts w:eastAsia="MS Mincho" w:cs="Arial"/>
                <w:noProof/>
                <w:color w:val="000000"/>
              </w:rPr>
              <w:t xml:space="preserve">As detailed in Section </w:t>
            </w:r>
            <w:r w:rsidR="004057B4">
              <w:rPr>
                <w:rFonts w:eastAsia="MS Mincho" w:cs="Arial"/>
                <w:noProof/>
                <w:color w:val="000000"/>
              </w:rPr>
              <w:t>8</w:t>
            </w:r>
            <w:r w:rsidR="00846680" w:rsidRPr="00846680">
              <w:rPr>
                <w:rFonts w:eastAsia="MS Mincho" w:cs="Arial"/>
                <w:noProof/>
                <w:color w:val="000000"/>
              </w:rPr>
              <w:t xml:space="preserve"> of the Project Brief &amp; Service Requirements</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63C64CCD"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46680" w:rsidRPr="00846680">
              <w:rPr>
                <w:rFonts w:cs="Arial"/>
                <w:noProof/>
                <w:color w:val="000000"/>
              </w:rPr>
              <w:t xml:space="preserve">As detailed in Section </w:t>
            </w:r>
            <w:r w:rsidR="004057B4">
              <w:rPr>
                <w:rFonts w:cs="Arial"/>
                <w:noProof/>
                <w:color w:val="000000"/>
              </w:rPr>
              <w:t>8</w:t>
            </w:r>
            <w:r w:rsidR="00846680" w:rsidRPr="00846680">
              <w:rPr>
                <w:rFonts w:cs="Arial"/>
                <w:noProof/>
                <w:color w:val="000000"/>
              </w:rPr>
              <w:t xml:space="preserve"> of the Project Brief &amp; Service Requirements</w:t>
            </w:r>
            <w:r>
              <w:rPr>
                <w:rFonts w:cs="Arial"/>
                <w:color w:val="000000"/>
              </w:rPr>
              <w:fldChar w:fldCharType="end"/>
            </w:r>
          </w:p>
        </w:tc>
        <w:tc>
          <w:tcPr>
            <w:tcW w:w="1320" w:type="dxa"/>
            <w:shd w:val="clear" w:color="auto" w:fill="E6E6E6"/>
          </w:tcPr>
          <w:p w14:paraId="1C462B00" w14:textId="191976CB"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65FF0">
              <w:rPr>
                <w:rFonts w:cs="Arial"/>
                <w:noProof/>
                <w:color w:val="000000"/>
              </w:rPr>
              <w:t>1</w:t>
            </w:r>
            <w:r w:rsidR="009173AC">
              <w:rPr>
                <w:rFonts w:cs="Arial"/>
                <w:noProof/>
                <w:color w:val="000000"/>
              </w:rPr>
              <w:t>0</w:t>
            </w:r>
            <w:r w:rsidR="00365FF0">
              <w:rPr>
                <w:rFonts w:cs="Arial"/>
                <w:noProof/>
                <w:color w:val="000000"/>
              </w:rPr>
              <w:t>%</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724D444C"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846680">
        <w:rPr>
          <w:rFonts w:ascii="Arial" w:hAnsi="Arial" w:cs="Arial"/>
          <w:i/>
          <w:sz w:val="20"/>
          <w:szCs w:val="20"/>
        </w:rPr>
        <w:t> </w:t>
      </w:r>
      <w:r w:rsidR="00846680">
        <w:rPr>
          <w:rFonts w:ascii="Arial" w:hAnsi="Arial" w:cs="Arial"/>
          <w:i/>
          <w:sz w:val="20"/>
          <w:szCs w:val="20"/>
        </w:rPr>
        <w:t> </w:t>
      </w:r>
      <w:r w:rsidR="00846680">
        <w:rPr>
          <w:rFonts w:ascii="Arial" w:hAnsi="Arial" w:cs="Arial"/>
          <w:i/>
          <w:sz w:val="20"/>
          <w:szCs w:val="20"/>
        </w:rPr>
        <w:t> </w:t>
      </w:r>
      <w:r w:rsidR="00846680">
        <w:rPr>
          <w:rFonts w:ascii="Arial" w:hAnsi="Arial" w:cs="Arial"/>
          <w:i/>
          <w:sz w:val="20"/>
          <w:szCs w:val="20"/>
        </w:rPr>
        <w:t> </w:t>
      </w:r>
      <w:r w:rsidR="00846680">
        <w:rPr>
          <w:rFonts w:ascii="Arial" w:hAnsi="Arial" w:cs="Arial"/>
          <w:i/>
          <w:sz w:val="20"/>
          <w:szCs w:val="20"/>
        </w:rPr>
        <w:t> </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0"/>
        <w:gridCol w:w="3038"/>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1CA4068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46680" w:rsidRPr="00846680">
              <w:rPr>
                <w:rFonts w:cs="Arial"/>
                <w:noProof/>
                <w:color w:val="000000"/>
              </w:rPr>
              <w:t>Calculated time charges apply based on the rates for time charges provided by the Consultant in their tender submission.</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54F1A58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Reports shall be provided in accordance with the Project Brief &amp; Service Requirements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505887D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Pr>
                <w:rFonts w:cs="Arial"/>
                <w:noProof/>
              </w:rPr>
              <w:t>Electronically</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4FA843F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At least 4 weeks notice shall be given to Client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C35FF4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If the Consultant wishes to supplement an area of expertise by employing a sub consultant, the consultant must furnish details of the proposed sub consultants experience and PI Insurance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41B1BA1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In writing at least 3 days prior to the relevant Project Review Stage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675277E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As required within 5 working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09D454B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No other delivery methods other than those set out in clause [6.4] and clause [6.5] of the Standard Conditions of Engagement for Consultancy Services (Technical) and the Project Brief and Service Requirements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F44CE0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Pr>
                <w:rFonts w:cs="Arial"/>
                <w:noProof/>
              </w:rPr>
              <w:t>Electronically</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0A45760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Pr>
                <w:rFonts w:cs="Arial"/>
                <w:noProof/>
              </w:rPr>
              <w:t>As appropriate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265C57F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 xml:space="preserve">Advanced warning and regular communications on change orders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3926947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Pr>
                <w:rFonts w:cs="Arial"/>
                <w:noProof/>
              </w:rPr>
              <w:t>Electronically</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62CF331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All stages throughout project (stages ii to v)</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B8BFC06" w14:textId="77777777" w:rsidR="00846680" w:rsidRPr="00846680" w:rsidRDefault="00F6394B" w:rsidP="0084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The Consultant shall act as the project team leader and direct their respective staff to fulfil their roles.</w:t>
            </w:r>
          </w:p>
          <w:p w14:paraId="24505670" w14:textId="77777777" w:rsidR="00846680" w:rsidRPr="00846680" w:rsidRDefault="00846680" w:rsidP="00846680">
            <w:pPr>
              <w:keepNext/>
              <w:spacing w:before="120"/>
              <w:rPr>
                <w:rFonts w:cs="Arial"/>
                <w:noProof/>
              </w:rPr>
            </w:pPr>
            <w:r w:rsidRPr="00846680">
              <w:rPr>
                <w:rFonts w:cs="Arial"/>
                <w:noProof/>
              </w:rPr>
              <w:t>Attendance at all meetings as identified within the Scope of Services, and as required.</w:t>
            </w:r>
          </w:p>
          <w:p w14:paraId="3EE2E885" w14:textId="3910BB83" w:rsidR="00F6394B" w:rsidRDefault="00846680" w:rsidP="00846680">
            <w:pPr>
              <w:keepNext/>
              <w:spacing w:before="120"/>
              <w:rPr>
                <w:rFonts w:cs="Arial"/>
              </w:rPr>
            </w:pPr>
            <w:r w:rsidRPr="00846680">
              <w:rPr>
                <w:rFonts w:cs="Arial"/>
                <w:noProof/>
              </w:rPr>
              <w:t>Minutes of project progress meetings to be circulated to the Clients representative within 3 days of subject meeting.</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644A990" w14:textId="77777777" w:rsidR="00846680"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Pr>
                <w:rFonts w:cs="Arial"/>
                <w:noProof/>
              </w:rPr>
              <w:t>Electronically</w:t>
            </w:r>
          </w:p>
          <w:p w14:paraId="73157930" w14:textId="77777777" w:rsidR="00846680" w:rsidRDefault="00846680" w:rsidP="00386680">
            <w:pPr>
              <w:keepNext/>
              <w:spacing w:before="120"/>
              <w:rPr>
                <w:rFonts w:cs="Arial"/>
                <w:noProof/>
              </w:rPr>
            </w:pPr>
          </w:p>
          <w:p w14:paraId="6B182B19" w14:textId="77777777" w:rsidR="00846680" w:rsidRDefault="00846680" w:rsidP="00386680">
            <w:pPr>
              <w:keepNext/>
              <w:spacing w:before="120"/>
              <w:rPr>
                <w:rFonts w:cs="Arial"/>
                <w:noProof/>
              </w:rPr>
            </w:pPr>
          </w:p>
          <w:p w14:paraId="21FF0B10" w14:textId="70FDF69A" w:rsidR="00F6394B" w:rsidRDefault="00846680" w:rsidP="00386680">
            <w:pPr>
              <w:keepNext/>
              <w:spacing w:before="120"/>
              <w:rPr>
                <w:rFonts w:cs="Arial"/>
              </w:rPr>
            </w:pPr>
            <w:r>
              <w:rPr>
                <w:rFonts w:cs="Arial"/>
                <w:noProof/>
              </w:rPr>
              <w:t>Meeting</w:t>
            </w:r>
            <w:r w:rsidR="00F6394B">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3AE56E9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Pr>
                <w:rFonts w:cs="Arial"/>
                <w:noProof/>
              </w:rPr>
              <w:t>Monthly</w:t>
            </w:r>
            <w:r w:rsidR="00846680" w:rsidRPr="00846680">
              <w:rPr>
                <w:rFonts w:cs="Arial"/>
                <w:noProof/>
              </w:rPr>
              <w:t xml:space="preserve"> during all stages, and 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16AF714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Regular Progress Reports, and additional reports where identified and deemed necessary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26F08AD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Pr>
                <w:rFonts w:cs="Arial"/>
                <w:noProof/>
              </w:rPr>
              <w:t>Electronically</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347478D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4678817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Neither the Contracting Authority nor the Consultants rights or duties shall be altered unless formally agreed in writing between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561E1E6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Pr>
                <w:rFonts w:cs="Arial"/>
                <w:noProof/>
              </w:rPr>
              <w:t>Electronically</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1BFC972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All stages throughout project (stages ii to v)</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1D79101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Liaise and consult with the PSDP throughout the entire project development.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2331718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 xml:space="preserve">At Design Team and Site meetings and through regular correspondence as required </w:t>
            </w:r>
            <w:r w:rsidR="00846680">
              <w:rPr>
                <w:rFonts w:cs="Arial"/>
                <w:noProof/>
              </w:rPr>
              <w:t>electronically.</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4E2A9E00"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All stages throughout project (stages ii to v)</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4D2E37B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 xml:space="preserve">Liaise and consult with relevant members of the Integrated </w:t>
            </w:r>
            <w:r w:rsidR="00E630A6">
              <w:rPr>
                <w:rFonts w:cs="Arial"/>
                <w:noProof/>
              </w:rPr>
              <w:t>Design</w:t>
            </w:r>
            <w:r w:rsidR="00846680" w:rsidRPr="00846680">
              <w:rPr>
                <w:rFonts w:cs="Arial"/>
                <w:noProof/>
              </w:rPr>
              <w:t xml:space="preserve"> Team, Project Manager and Client's Representative.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5E543D75"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At Design Team and Site meetings and through regular correspondence as required electronically.</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C84729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Stages (ii), (iii) &amp; (iv)</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4F97A59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Payments of the fee appropriate to this stage                                                                        shall be made in as detailed in Schedule B and, in accordance with Clause 9</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51D32BA" w14:textId="2DB5DB6D" w:rsidR="00846680" w:rsidRPr="00846680" w:rsidRDefault="00F6394B" w:rsidP="0084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Pr>
                <w:rFonts w:cs="Arial"/>
                <w:noProof/>
              </w:rPr>
              <w:t>I</w:t>
            </w:r>
            <w:r w:rsidR="00846680" w:rsidRPr="00846680">
              <w:rPr>
                <w:rFonts w:cs="Arial"/>
                <w:noProof/>
              </w:rPr>
              <w:t>n accordance with Standard Conditions of Engagement</w:t>
            </w:r>
          </w:p>
          <w:p w14:paraId="4C2FCD28" w14:textId="77777777" w:rsidR="00846680" w:rsidRPr="00846680" w:rsidRDefault="00846680" w:rsidP="00846680">
            <w:pPr>
              <w:keepNext/>
              <w:spacing w:before="120"/>
              <w:rPr>
                <w:rFonts w:cs="Arial"/>
                <w:noProof/>
              </w:rPr>
            </w:pPr>
            <w:r w:rsidRPr="00846680">
              <w:rPr>
                <w:rFonts w:cs="Arial"/>
                <w:noProof/>
              </w:rPr>
              <w:t>Application for payment to be submitted to the Client's Reperesentative for agreement in advance of the issue of an invoice.</w:t>
            </w:r>
          </w:p>
          <w:p w14:paraId="42D1131D" w14:textId="3B079A43" w:rsidR="00F6394B" w:rsidRDefault="00846680" w:rsidP="00846680">
            <w:pPr>
              <w:keepNext/>
              <w:spacing w:before="120"/>
              <w:rPr>
                <w:rFonts w:cs="Arial"/>
              </w:rPr>
            </w:pPr>
            <w:r w:rsidRPr="00846680">
              <w:rPr>
                <w:rFonts w:cs="Arial"/>
                <w:noProof/>
              </w:rPr>
              <w:t xml:space="preserve">In writing </w:t>
            </w:r>
            <w:r>
              <w:rPr>
                <w:rFonts w:cs="Arial"/>
                <w:noProof/>
              </w:rPr>
              <w:t>electronically</w:t>
            </w:r>
            <w:r w:rsidR="00F6394B">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6F3D06A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Stage (v)</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15697FF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 xml:space="preserve">Upon completion of the Project Review/agreement of the final account or end of the defects liability period whichever is latest.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86CF7EA" w14:textId="52B35C82" w:rsidR="00846680" w:rsidRPr="00846680" w:rsidRDefault="00F6394B" w:rsidP="0084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Pr>
                <w:rFonts w:cs="Arial"/>
                <w:noProof/>
              </w:rPr>
              <w:t>I</w:t>
            </w:r>
            <w:r w:rsidR="00846680" w:rsidRPr="00846680">
              <w:rPr>
                <w:rFonts w:cs="Arial"/>
                <w:noProof/>
              </w:rPr>
              <w:t>n accordance with Standard Conditions of Engagement</w:t>
            </w:r>
          </w:p>
          <w:p w14:paraId="676FAE9D" w14:textId="77777777" w:rsidR="00846680" w:rsidRPr="00846680" w:rsidRDefault="00846680" w:rsidP="00846680">
            <w:pPr>
              <w:keepNext/>
              <w:spacing w:before="120"/>
              <w:rPr>
                <w:rFonts w:cs="Arial"/>
                <w:noProof/>
              </w:rPr>
            </w:pPr>
            <w:r w:rsidRPr="00846680">
              <w:rPr>
                <w:rFonts w:cs="Arial"/>
                <w:noProof/>
              </w:rPr>
              <w:t>Application for payment to be submitted to the Client's Reperesentative for agreement in advance of the issue of an invoice.</w:t>
            </w:r>
          </w:p>
          <w:p w14:paraId="7148D46D" w14:textId="428A985F" w:rsidR="00F6394B" w:rsidRDefault="00846680" w:rsidP="00846680">
            <w:pPr>
              <w:keepNext/>
              <w:spacing w:before="120"/>
              <w:rPr>
                <w:rFonts w:cs="Arial"/>
              </w:rPr>
            </w:pPr>
            <w:r w:rsidRPr="00846680">
              <w:rPr>
                <w:rFonts w:cs="Arial"/>
                <w:noProof/>
              </w:rPr>
              <w:t>In writing electronically</w:t>
            </w:r>
            <w:r w:rsidR="00F6394B">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9B4C0D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At the earliest oppurtunity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E976AA7" w14:textId="77777777" w:rsidR="00846680" w:rsidRPr="00846680" w:rsidRDefault="00F6394B" w:rsidP="0084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sidRPr="00846680">
              <w:rPr>
                <w:rFonts w:cs="Arial"/>
                <w:noProof/>
              </w:rPr>
              <w:t>Agree procedures for:</w:t>
            </w:r>
          </w:p>
          <w:p w14:paraId="21E36030" w14:textId="77777777" w:rsidR="00846680" w:rsidRPr="00846680" w:rsidRDefault="00846680" w:rsidP="00846680">
            <w:pPr>
              <w:keepNext/>
              <w:spacing w:before="120"/>
              <w:rPr>
                <w:rFonts w:cs="Arial"/>
                <w:noProof/>
              </w:rPr>
            </w:pPr>
            <w:r w:rsidRPr="00846680">
              <w:rPr>
                <w:rFonts w:cs="Arial"/>
                <w:noProof/>
              </w:rPr>
              <w:t>• the notification and communication of potential variations or changes</w:t>
            </w:r>
          </w:p>
          <w:p w14:paraId="2AEDCAE9" w14:textId="77777777" w:rsidR="00846680" w:rsidRPr="00846680" w:rsidRDefault="00846680" w:rsidP="00846680">
            <w:pPr>
              <w:keepNext/>
              <w:spacing w:before="120"/>
              <w:rPr>
                <w:rFonts w:cs="Arial"/>
                <w:noProof/>
              </w:rPr>
            </w:pPr>
            <w:r w:rsidRPr="00846680">
              <w:rPr>
                <w:rFonts w:cs="Arial"/>
                <w:noProof/>
              </w:rPr>
              <w:t>• Change approvals</w:t>
            </w:r>
          </w:p>
          <w:p w14:paraId="7F8E0C54" w14:textId="77777777" w:rsidR="00846680" w:rsidRPr="00846680" w:rsidRDefault="00846680" w:rsidP="00846680">
            <w:pPr>
              <w:keepNext/>
              <w:spacing w:before="120"/>
              <w:rPr>
                <w:rFonts w:cs="Arial"/>
                <w:noProof/>
              </w:rPr>
            </w:pPr>
            <w:r w:rsidRPr="00846680">
              <w:rPr>
                <w:rFonts w:cs="Arial"/>
                <w:noProof/>
              </w:rPr>
              <w:t>Any such procedures shall be agreed in writing. Compliance with the procedures by the Consultant and its Subconsultants shall be a condition precedent to any entitlement it may have to recovery in respect of any variation or change.</w:t>
            </w:r>
          </w:p>
          <w:p w14:paraId="077C01DB" w14:textId="77777777" w:rsidR="00846680" w:rsidRPr="00846680" w:rsidRDefault="00846680" w:rsidP="00846680">
            <w:pPr>
              <w:keepNext/>
              <w:spacing w:before="120"/>
              <w:rPr>
                <w:rFonts w:cs="Arial"/>
                <w:noProof/>
              </w:rPr>
            </w:pPr>
            <w:r w:rsidRPr="00846680">
              <w:rPr>
                <w:rFonts w:cs="Arial"/>
                <w:noProof/>
              </w:rPr>
              <w:t xml:space="preserve">The Consultant must advise the Client in writing as soon as it becomes apparent that a change to the scope of the project and/ or services may be required and to provide details of the required change together with an explanation in this regard and any possible impact of the change on the capital or design costs or programme. </w:t>
            </w:r>
          </w:p>
          <w:p w14:paraId="3B5FF478" w14:textId="77777777" w:rsidR="00846680" w:rsidRPr="00846680" w:rsidRDefault="00846680" w:rsidP="00846680">
            <w:pPr>
              <w:keepNext/>
              <w:spacing w:before="120"/>
              <w:rPr>
                <w:rFonts w:cs="Arial"/>
                <w:noProof/>
              </w:rPr>
            </w:pPr>
            <w:r w:rsidRPr="00846680">
              <w:rPr>
                <w:rFonts w:cs="Arial"/>
                <w:noProof/>
              </w:rPr>
              <w:t>The Consultant should provide reasonable supporting documents to the Client in this regard. This applies to all potential changes regardless of source.</w:t>
            </w:r>
          </w:p>
          <w:p w14:paraId="6B326520" w14:textId="77777777" w:rsidR="00846680" w:rsidRPr="00846680" w:rsidRDefault="00846680" w:rsidP="00846680">
            <w:pPr>
              <w:keepNext/>
              <w:spacing w:before="120"/>
              <w:rPr>
                <w:rFonts w:cs="Arial"/>
                <w:noProof/>
              </w:rPr>
            </w:pPr>
            <w:r w:rsidRPr="00846680">
              <w:rPr>
                <w:rFonts w:cs="Arial"/>
                <w:noProof/>
              </w:rPr>
              <w:t xml:space="preserve">Rates used for personnel shall be those tenderer in the Schedule: </w:t>
            </w:r>
          </w:p>
          <w:p w14:paraId="005EC842" w14:textId="075E6C0C" w:rsidR="00F6394B" w:rsidRDefault="00846680" w:rsidP="00846680">
            <w:pPr>
              <w:keepNext/>
              <w:spacing w:before="120"/>
              <w:rPr>
                <w:rFonts w:cs="Arial"/>
              </w:rPr>
            </w:pPr>
            <w:r w:rsidRPr="00846680">
              <w:rPr>
                <w:rFonts w:cs="Arial"/>
                <w:noProof/>
              </w:rPr>
              <w:t xml:space="preserve">“rates for time charges” or pro-rate rates for staff at a less senior level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96046E0" w14:textId="77777777" w:rsidR="00846680"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46680">
              <w:rPr>
                <w:rFonts w:cs="Arial"/>
                <w:noProof/>
              </w:rPr>
              <w:t>Electronically</w:t>
            </w:r>
          </w:p>
          <w:p w14:paraId="7B15ADC2" w14:textId="77777777" w:rsidR="00846680" w:rsidRDefault="00846680" w:rsidP="00386680">
            <w:pPr>
              <w:keepNext/>
              <w:spacing w:before="120"/>
              <w:rPr>
                <w:rFonts w:cs="Arial"/>
                <w:noProof/>
              </w:rPr>
            </w:pPr>
          </w:p>
          <w:p w14:paraId="4F354BBD" w14:textId="75E2EB4D" w:rsidR="00F6394B" w:rsidRDefault="00846680" w:rsidP="00386680">
            <w:pPr>
              <w:keepNext/>
              <w:spacing w:before="120"/>
              <w:rPr>
                <w:rFonts w:cs="Arial"/>
              </w:rPr>
            </w:pPr>
            <w:r>
              <w:rPr>
                <w:rFonts w:cs="Arial"/>
                <w:noProof/>
              </w:rPr>
              <w:t>Changes shall be instructed in writing by the Clients Representative</w:t>
            </w:r>
            <w:r w:rsidR="00F6394B">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2C5C0B2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2581A">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3864E44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2581A" w:rsidRPr="0042581A">
              <w:rPr>
                <w:rFonts w:cs="Arial"/>
                <w:noProof/>
              </w:rPr>
              <w:t>As specified under Clause 14</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50ACE77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2581A" w:rsidRPr="0042581A">
              <w:rPr>
                <w:rFonts w:cs="Arial"/>
                <w:noProof/>
              </w:rPr>
              <w:t>Letter/e-mail to Client's Representative followed up by formal written communication (registered letter) within 5 working days of the circumstances becoming apparent.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0052C11A"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2581A" w:rsidRPr="0042581A">
              <w:rPr>
                <w:rFonts w:cs="Arial"/>
                <w:noProof/>
              </w:rPr>
              <w:t>Within 1 month of 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03E5387D"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2581A" w:rsidRPr="0042581A">
              <w:rPr>
                <w:rFonts w:cs="Arial"/>
                <w:noProof/>
              </w:rPr>
              <w:t>Consultant to prepare a comprehensive handover report covering all contract 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2C0C71C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2581A">
              <w:rPr>
                <w:rFonts w:cs="Arial"/>
                <w:noProof/>
              </w:rPr>
              <w:t>Electronically</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26492D3"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42581A">
              <w:rPr>
                <w:rFonts w:cs="Arial"/>
                <w:noProof/>
              </w:rPr>
              <w:t>Electronically</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1B097E9" w14:textId="77777777" w:rsidR="0042581A" w:rsidRPr="0042581A" w:rsidRDefault="00F6394B" w:rsidP="0042581A">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2581A" w:rsidRPr="0042581A">
              <w:rPr>
                <w:rFonts w:cs="Arial"/>
                <w:noProof/>
              </w:rPr>
              <w:t>Consultant shall alert Client's Representative as soon as they are aware of: circumstances likely to require a change in the agreed scope of construction works.</w:t>
            </w:r>
          </w:p>
          <w:p w14:paraId="2B714FF3" w14:textId="2EC09598" w:rsidR="00F6394B" w:rsidRDefault="0042581A" w:rsidP="0042581A">
            <w:pPr>
              <w:keepNext/>
              <w:spacing w:before="120"/>
              <w:rPr>
                <w:rFonts w:cs="Arial"/>
              </w:rPr>
            </w:pPr>
            <w:r w:rsidRPr="0042581A">
              <w:rPr>
                <w:rFonts w:cs="Arial"/>
                <w:noProof/>
              </w:rPr>
              <w:t>change order of an amount greater than that set out in [2.12]. insurance default [2.19]. information, access, assistance, urgently needed [7.1-6]</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87FEFBC" w14:textId="08755B04" w:rsidR="0042581A" w:rsidRPr="0042581A" w:rsidRDefault="00F6394B" w:rsidP="0042581A">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2581A" w:rsidRPr="0042581A">
              <w:rPr>
                <w:rFonts w:cs="Arial"/>
                <w:noProof/>
              </w:rPr>
              <w:t xml:space="preserve">All to be delivered </w:t>
            </w:r>
            <w:r w:rsidR="0042581A">
              <w:rPr>
                <w:rFonts w:cs="Arial"/>
                <w:noProof/>
              </w:rPr>
              <w:t>electronically</w:t>
            </w:r>
            <w:r w:rsidR="0042581A" w:rsidRPr="0042581A">
              <w:rPr>
                <w:rFonts w:cs="Arial"/>
                <w:noProof/>
              </w:rPr>
              <w:t xml:space="preserve"> to</w:t>
            </w:r>
            <w:r w:rsidR="0042581A">
              <w:rPr>
                <w:rFonts w:cs="Arial"/>
                <w:noProof/>
              </w:rPr>
              <w:t xml:space="preserve"> the</w:t>
            </w:r>
            <w:r w:rsidR="0042581A" w:rsidRPr="0042581A">
              <w:rPr>
                <w:rFonts w:cs="Arial"/>
                <w:noProof/>
              </w:rPr>
              <w:t xml:space="preserve"> Client's Representative followed up by formal written communication within 5 working days of the circumstances becoming apparent.</w:t>
            </w:r>
          </w:p>
          <w:p w14:paraId="1F1CDB76" w14:textId="1931696B" w:rsidR="0042581A" w:rsidRPr="0042581A" w:rsidRDefault="0042581A" w:rsidP="0042581A">
            <w:pPr>
              <w:keepNext/>
              <w:spacing w:before="120"/>
              <w:rPr>
                <w:rFonts w:cs="Arial"/>
                <w:noProof/>
              </w:rPr>
            </w:pPr>
            <w:r w:rsidRPr="0042581A">
              <w:rPr>
                <w:rFonts w:cs="Arial"/>
                <w:noProof/>
              </w:rPr>
              <w:t>Consultant shall submit written confirmation of renewal premium</w:t>
            </w:r>
            <w:r>
              <w:rPr>
                <w:rFonts w:cs="Arial"/>
                <w:noProof/>
              </w:rPr>
              <w:t xml:space="preserve"> </w:t>
            </w:r>
            <w:r w:rsidRPr="0042581A">
              <w:rPr>
                <w:rFonts w:cs="Arial"/>
                <w:noProof/>
              </w:rPr>
              <w:t>within one week of renewal date.</w:t>
            </w:r>
          </w:p>
          <w:p w14:paraId="7FA3F3B7" w14:textId="311C0161" w:rsidR="00F6394B" w:rsidRDefault="0042581A" w:rsidP="0042581A">
            <w:pPr>
              <w:keepNext/>
              <w:spacing w:before="120"/>
              <w:rPr>
                <w:rFonts w:cs="Arial"/>
              </w:rPr>
            </w:pPr>
            <w:r w:rsidRPr="0042581A">
              <w:rPr>
                <w:rFonts w:cs="Arial"/>
                <w:noProof/>
              </w:rPr>
              <w:t>Consultant to communicate his requirements and necessary dates to the Client's Representative. Client's Representative  to be provided with a minimum of 7 days in which to respond</w:t>
            </w:r>
            <w:r w:rsidR="00F6394B">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6DC65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2581A" w:rsidRPr="0042581A">
              <w:rPr>
                <w:rFonts w:cs="Arial"/>
                <w:noProof/>
              </w:rPr>
              <w:t>Consultant shall alert Client's Representative as soon as they are aware of: circumstances likely to lead to a claim for additional fees to appointed consultant.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22884D53"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2581A" w:rsidRPr="0042581A">
              <w:rPr>
                <w:rFonts w:cs="Arial"/>
                <w:noProof/>
              </w:rPr>
              <w:t>Full details of circumstance leading to additional costs, together with reference to particular relevant clause of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AC38AF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2581A" w:rsidRPr="0042581A">
              <w:rPr>
                <w:rFonts w:cs="Arial"/>
                <w:noProof/>
              </w:rPr>
              <w:t>All to be delivered</w:t>
            </w:r>
            <w:r w:rsidR="0042581A">
              <w:rPr>
                <w:rFonts w:cs="Arial"/>
                <w:noProof/>
              </w:rPr>
              <w:t xml:space="preserve"> electronically</w:t>
            </w:r>
            <w:r w:rsidR="0042581A" w:rsidRPr="0042581A">
              <w:rPr>
                <w:rFonts w:cs="Arial"/>
                <w:noProof/>
              </w:rPr>
              <w:t xml:space="preserve"> to</w:t>
            </w:r>
            <w:r w:rsidR="0042581A">
              <w:rPr>
                <w:rFonts w:cs="Arial"/>
                <w:noProof/>
              </w:rPr>
              <w:t xml:space="preserve"> the</w:t>
            </w:r>
            <w:r w:rsidR="0042581A" w:rsidRPr="0042581A">
              <w:rPr>
                <w:rFonts w:cs="Arial"/>
                <w:noProof/>
              </w:rPr>
              <w:t xml:space="preserve"> Client's Representative followed up by formal written communication within 5 working days of the circumstances becoming apparent</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81FCC" w14:textId="77777777" w:rsidR="001C3C36" w:rsidRDefault="001C3C36">
      <w:r>
        <w:separator/>
      </w:r>
    </w:p>
  </w:endnote>
  <w:endnote w:type="continuationSeparator" w:id="0">
    <w:p w14:paraId="1A06ED5D" w14:textId="77777777" w:rsidR="001C3C36" w:rsidRDefault="001C3C36">
      <w:r>
        <w:continuationSeparator/>
      </w:r>
    </w:p>
  </w:endnote>
  <w:endnote w:type="continuationNotice" w:id="1">
    <w:p w14:paraId="470EABA2" w14:textId="77777777" w:rsidR="001C3C36" w:rsidRDefault="001C3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E80A9" w14:textId="77777777" w:rsidR="001C3C36" w:rsidRDefault="001C3C36">
      <w:r>
        <w:separator/>
      </w:r>
    </w:p>
  </w:footnote>
  <w:footnote w:type="continuationSeparator" w:id="0">
    <w:p w14:paraId="31DFAB93" w14:textId="77777777" w:rsidR="001C3C36" w:rsidRDefault="001C3C36">
      <w:r>
        <w:continuationSeparator/>
      </w:r>
    </w:p>
  </w:footnote>
  <w:footnote w:type="continuationNotice" w:id="1">
    <w:p w14:paraId="0085F8E9" w14:textId="77777777" w:rsidR="001C3C36" w:rsidRDefault="001C3C36">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2405867">
    <w:abstractNumId w:val="27"/>
  </w:num>
  <w:num w:numId="2" w16cid:durableId="1771505738">
    <w:abstractNumId w:val="19"/>
  </w:num>
  <w:num w:numId="3" w16cid:durableId="448428570">
    <w:abstractNumId w:val="58"/>
  </w:num>
  <w:num w:numId="4" w16cid:durableId="990251488">
    <w:abstractNumId w:val="49"/>
  </w:num>
  <w:num w:numId="5" w16cid:durableId="1351644766">
    <w:abstractNumId w:val="56"/>
  </w:num>
  <w:num w:numId="6" w16cid:durableId="714886607">
    <w:abstractNumId w:val="14"/>
  </w:num>
  <w:num w:numId="7" w16cid:durableId="451826252">
    <w:abstractNumId w:val="57"/>
  </w:num>
  <w:num w:numId="8" w16cid:durableId="1609851716">
    <w:abstractNumId w:val="20"/>
  </w:num>
  <w:num w:numId="9" w16cid:durableId="829174113">
    <w:abstractNumId w:val="39"/>
  </w:num>
  <w:num w:numId="10" w16cid:durableId="514004994">
    <w:abstractNumId w:val="3"/>
  </w:num>
  <w:num w:numId="11" w16cid:durableId="128985382">
    <w:abstractNumId w:val="24"/>
  </w:num>
  <w:num w:numId="12" w16cid:durableId="1843622117">
    <w:abstractNumId w:val="13"/>
  </w:num>
  <w:num w:numId="13" w16cid:durableId="1910844097">
    <w:abstractNumId w:val="0"/>
  </w:num>
  <w:num w:numId="14" w16cid:durableId="151602348">
    <w:abstractNumId w:val="30"/>
  </w:num>
  <w:num w:numId="15" w16cid:durableId="227765426">
    <w:abstractNumId w:val="15"/>
  </w:num>
  <w:num w:numId="16" w16cid:durableId="1776553873">
    <w:abstractNumId w:val="16"/>
  </w:num>
  <w:num w:numId="17" w16cid:durableId="2052071737">
    <w:abstractNumId w:val="10"/>
  </w:num>
  <w:num w:numId="18" w16cid:durableId="1426731309">
    <w:abstractNumId w:val="33"/>
  </w:num>
  <w:num w:numId="19" w16cid:durableId="1607805156">
    <w:abstractNumId w:val="31"/>
  </w:num>
  <w:num w:numId="20" w16cid:durableId="1338119618">
    <w:abstractNumId w:val="6"/>
  </w:num>
  <w:num w:numId="21" w16cid:durableId="395317940">
    <w:abstractNumId w:val="28"/>
  </w:num>
  <w:num w:numId="22" w16cid:durableId="1207644731">
    <w:abstractNumId w:val="50"/>
  </w:num>
  <w:num w:numId="23" w16cid:durableId="1108086221">
    <w:abstractNumId w:val="55"/>
  </w:num>
  <w:num w:numId="24" w16cid:durableId="71120812">
    <w:abstractNumId w:val="23"/>
  </w:num>
  <w:num w:numId="25" w16cid:durableId="336734196">
    <w:abstractNumId w:val="29"/>
  </w:num>
  <w:num w:numId="26" w16cid:durableId="386875626">
    <w:abstractNumId w:val="5"/>
  </w:num>
  <w:num w:numId="27" w16cid:durableId="1226138274">
    <w:abstractNumId w:val="11"/>
  </w:num>
  <w:num w:numId="28" w16cid:durableId="755130635">
    <w:abstractNumId w:val="26"/>
  </w:num>
  <w:num w:numId="29" w16cid:durableId="783577440">
    <w:abstractNumId w:val="18"/>
  </w:num>
  <w:num w:numId="30" w16cid:durableId="731463872">
    <w:abstractNumId w:val="41"/>
  </w:num>
  <w:num w:numId="31" w16cid:durableId="95492072">
    <w:abstractNumId w:val="35"/>
  </w:num>
  <w:num w:numId="32" w16cid:durableId="113401396">
    <w:abstractNumId w:val="8"/>
  </w:num>
  <w:num w:numId="33" w16cid:durableId="1775054825">
    <w:abstractNumId w:val="34"/>
  </w:num>
  <w:num w:numId="34" w16cid:durableId="1864591608">
    <w:abstractNumId w:val="43"/>
  </w:num>
  <w:num w:numId="35" w16cid:durableId="1017730856">
    <w:abstractNumId w:val="42"/>
  </w:num>
  <w:num w:numId="36" w16cid:durableId="470563942">
    <w:abstractNumId w:val="48"/>
  </w:num>
  <w:num w:numId="37" w16cid:durableId="240263641">
    <w:abstractNumId w:val="32"/>
  </w:num>
  <w:num w:numId="38" w16cid:durableId="2037076406">
    <w:abstractNumId w:val="36"/>
  </w:num>
  <w:num w:numId="39" w16cid:durableId="1318343327">
    <w:abstractNumId w:val="25"/>
  </w:num>
  <w:num w:numId="40" w16cid:durableId="637151474">
    <w:abstractNumId w:val="4"/>
    <w:lvlOverride w:ilvl="0">
      <w:startOverride w:val="1"/>
    </w:lvlOverride>
  </w:num>
  <w:num w:numId="41" w16cid:durableId="985427549">
    <w:abstractNumId w:val="44"/>
    <w:lvlOverride w:ilvl="0">
      <w:startOverride w:val="1"/>
    </w:lvlOverride>
  </w:num>
  <w:num w:numId="42" w16cid:durableId="231738981">
    <w:abstractNumId w:val="37"/>
  </w:num>
  <w:num w:numId="43" w16cid:durableId="747075442">
    <w:abstractNumId w:val="38"/>
  </w:num>
  <w:num w:numId="44" w16cid:durableId="672758887">
    <w:abstractNumId w:val="47"/>
  </w:num>
  <w:num w:numId="45" w16cid:durableId="1489976425">
    <w:abstractNumId w:val="17"/>
  </w:num>
  <w:num w:numId="46" w16cid:durableId="1480534991">
    <w:abstractNumId w:val="52"/>
  </w:num>
  <w:num w:numId="47" w16cid:durableId="813107035">
    <w:abstractNumId w:val="12"/>
  </w:num>
  <w:num w:numId="48" w16cid:durableId="1430008793">
    <w:abstractNumId w:val="7"/>
  </w:num>
  <w:num w:numId="49" w16cid:durableId="148596727">
    <w:abstractNumId w:val="46"/>
  </w:num>
  <w:num w:numId="50" w16cid:durableId="4803431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1605009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627326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68687033">
    <w:abstractNumId w:val="9"/>
  </w:num>
  <w:num w:numId="54" w16cid:durableId="631598923">
    <w:abstractNumId w:val="56"/>
  </w:num>
  <w:num w:numId="55" w16cid:durableId="1706295618">
    <w:abstractNumId w:val="54"/>
  </w:num>
  <w:num w:numId="56" w16cid:durableId="1528638714">
    <w:abstractNumId w:val="22"/>
  </w:num>
  <w:num w:numId="57" w16cid:durableId="161892300">
    <w:abstractNumId w:val="1"/>
  </w:num>
  <w:num w:numId="58" w16cid:durableId="909920410">
    <w:abstractNumId w:val="21"/>
  </w:num>
  <w:num w:numId="59" w16cid:durableId="998270653">
    <w:abstractNumId w:val="51"/>
  </w:num>
  <w:num w:numId="60" w16cid:durableId="1227840323">
    <w:abstractNumId w:val="45"/>
  </w:num>
  <w:num w:numId="61" w16cid:durableId="643779759">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04A0D"/>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13F9"/>
    <w:rsid w:val="000A3D02"/>
    <w:rsid w:val="000A58D2"/>
    <w:rsid w:val="000B4A16"/>
    <w:rsid w:val="000B4F4C"/>
    <w:rsid w:val="000B6FD6"/>
    <w:rsid w:val="000E44CF"/>
    <w:rsid w:val="000F0E0A"/>
    <w:rsid w:val="000F27D1"/>
    <w:rsid w:val="000F2BB3"/>
    <w:rsid w:val="00113865"/>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A3B31"/>
    <w:rsid w:val="001B5EC7"/>
    <w:rsid w:val="001B6A31"/>
    <w:rsid w:val="001C22FA"/>
    <w:rsid w:val="001C3C36"/>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863EF"/>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540B8"/>
    <w:rsid w:val="00365FF0"/>
    <w:rsid w:val="00373A45"/>
    <w:rsid w:val="00373DAE"/>
    <w:rsid w:val="0038351D"/>
    <w:rsid w:val="0038351F"/>
    <w:rsid w:val="00386680"/>
    <w:rsid w:val="003A2416"/>
    <w:rsid w:val="003A61F3"/>
    <w:rsid w:val="003B47AB"/>
    <w:rsid w:val="003C16B5"/>
    <w:rsid w:val="003C7FEB"/>
    <w:rsid w:val="003D159B"/>
    <w:rsid w:val="003E4765"/>
    <w:rsid w:val="003F1111"/>
    <w:rsid w:val="003F3AB1"/>
    <w:rsid w:val="003F7927"/>
    <w:rsid w:val="004029D0"/>
    <w:rsid w:val="0040477B"/>
    <w:rsid w:val="004057B4"/>
    <w:rsid w:val="004122CE"/>
    <w:rsid w:val="0041507F"/>
    <w:rsid w:val="00416E5E"/>
    <w:rsid w:val="004214B6"/>
    <w:rsid w:val="0042581A"/>
    <w:rsid w:val="00434598"/>
    <w:rsid w:val="004349FE"/>
    <w:rsid w:val="00436C7E"/>
    <w:rsid w:val="004459EE"/>
    <w:rsid w:val="004509DD"/>
    <w:rsid w:val="00451985"/>
    <w:rsid w:val="00451D95"/>
    <w:rsid w:val="004523B2"/>
    <w:rsid w:val="00475BD8"/>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1518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D5C33"/>
    <w:rsid w:val="005E3670"/>
    <w:rsid w:val="005E6D70"/>
    <w:rsid w:val="005E6E31"/>
    <w:rsid w:val="00600170"/>
    <w:rsid w:val="006041EB"/>
    <w:rsid w:val="006049FF"/>
    <w:rsid w:val="00610E29"/>
    <w:rsid w:val="0061638F"/>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04D02"/>
    <w:rsid w:val="007125A9"/>
    <w:rsid w:val="007176BB"/>
    <w:rsid w:val="00720432"/>
    <w:rsid w:val="00722AC9"/>
    <w:rsid w:val="00734FBD"/>
    <w:rsid w:val="007409ED"/>
    <w:rsid w:val="007442C3"/>
    <w:rsid w:val="00747544"/>
    <w:rsid w:val="00753877"/>
    <w:rsid w:val="00763066"/>
    <w:rsid w:val="007658A5"/>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46680"/>
    <w:rsid w:val="008503B8"/>
    <w:rsid w:val="0085082D"/>
    <w:rsid w:val="00852800"/>
    <w:rsid w:val="00860923"/>
    <w:rsid w:val="0086356F"/>
    <w:rsid w:val="00865D2D"/>
    <w:rsid w:val="00892BC1"/>
    <w:rsid w:val="00892C09"/>
    <w:rsid w:val="008946E9"/>
    <w:rsid w:val="008948D2"/>
    <w:rsid w:val="008B50DF"/>
    <w:rsid w:val="008C37BE"/>
    <w:rsid w:val="008C745F"/>
    <w:rsid w:val="008D0E04"/>
    <w:rsid w:val="008D1845"/>
    <w:rsid w:val="008D781D"/>
    <w:rsid w:val="008F188F"/>
    <w:rsid w:val="00900CBE"/>
    <w:rsid w:val="00901987"/>
    <w:rsid w:val="009022D5"/>
    <w:rsid w:val="009034DB"/>
    <w:rsid w:val="009036F7"/>
    <w:rsid w:val="00904FF2"/>
    <w:rsid w:val="00910E1C"/>
    <w:rsid w:val="009173AC"/>
    <w:rsid w:val="00922987"/>
    <w:rsid w:val="0093599B"/>
    <w:rsid w:val="009359C8"/>
    <w:rsid w:val="00943AEB"/>
    <w:rsid w:val="00947EFC"/>
    <w:rsid w:val="009567C5"/>
    <w:rsid w:val="0095725F"/>
    <w:rsid w:val="009604E1"/>
    <w:rsid w:val="00960C2A"/>
    <w:rsid w:val="009641D6"/>
    <w:rsid w:val="00964773"/>
    <w:rsid w:val="00965A80"/>
    <w:rsid w:val="009716BB"/>
    <w:rsid w:val="00974DEA"/>
    <w:rsid w:val="00986ACE"/>
    <w:rsid w:val="0099058B"/>
    <w:rsid w:val="00990A3E"/>
    <w:rsid w:val="00997FB3"/>
    <w:rsid w:val="009A3EFD"/>
    <w:rsid w:val="009B7B8D"/>
    <w:rsid w:val="009C6CD0"/>
    <w:rsid w:val="009D00B3"/>
    <w:rsid w:val="009D1945"/>
    <w:rsid w:val="009D2901"/>
    <w:rsid w:val="009E4AE1"/>
    <w:rsid w:val="009F5124"/>
    <w:rsid w:val="009F6615"/>
    <w:rsid w:val="009F6874"/>
    <w:rsid w:val="00A00062"/>
    <w:rsid w:val="00A011A4"/>
    <w:rsid w:val="00A026A7"/>
    <w:rsid w:val="00A05494"/>
    <w:rsid w:val="00A06715"/>
    <w:rsid w:val="00A06F19"/>
    <w:rsid w:val="00A15D19"/>
    <w:rsid w:val="00A24AAB"/>
    <w:rsid w:val="00A36937"/>
    <w:rsid w:val="00A41952"/>
    <w:rsid w:val="00A47D62"/>
    <w:rsid w:val="00A57509"/>
    <w:rsid w:val="00A60677"/>
    <w:rsid w:val="00A75B77"/>
    <w:rsid w:val="00A8209C"/>
    <w:rsid w:val="00A915B7"/>
    <w:rsid w:val="00A92354"/>
    <w:rsid w:val="00A958BE"/>
    <w:rsid w:val="00A95D6F"/>
    <w:rsid w:val="00AA7674"/>
    <w:rsid w:val="00AA7904"/>
    <w:rsid w:val="00AB1621"/>
    <w:rsid w:val="00AB37DA"/>
    <w:rsid w:val="00AC41E7"/>
    <w:rsid w:val="00AC68A9"/>
    <w:rsid w:val="00AE1A55"/>
    <w:rsid w:val="00AE629F"/>
    <w:rsid w:val="00B04F0C"/>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97140"/>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A7E20"/>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07CF"/>
    <w:rsid w:val="00D72077"/>
    <w:rsid w:val="00D7579B"/>
    <w:rsid w:val="00D7716E"/>
    <w:rsid w:val="00D810CE"/>
    <w:rsid w:val="00D84BE1"/>
    <w:rsid w:val="00D920C0"/>
    <w:rsid w:val="00D9243A"/>
    <w:rsid w:val="00D94B62"/>
    <w:rsid w:val="00DA284A"/>
    <w:rsid w:val="00DA2B10"/>
    <w:rsid w:val="00DB1CD1"/>
    <w:rsid w:val="00DB3DF9"/>
    <w:rsid w:val="00DB7379"/>
    <w:rsid w:val="00DC594D"/>
    <w:rsid w:val="00DD179C"/>
    <w:rsid w:val="00DD1B27"/>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30A6"/>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3E5D"/>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B4A16"/>
    <w:rsid w:val="000F3C89"/>
    <w:rsid w:val="00113865"/>
    <w:rsid w:val="001A2287"/>
    <w:rsid w:val="002863EF"/>
    <w:rsid w:val="002A31B4"/>
    <w:rsid w:val="002B12FF"/>
    <w:rsid w:val="002E1CFA"/>
    <w:rsid w:val="002E5650"/>
    <w:rsid w:val="003365E7"/>
    <w:rsid w:val="00340D50"/>
    <w:rsid w:val="00381A3C"/>
    <w:rsid w:val="00436C7E"/>
    <w:rsid w:val="00461B91"/>
    <w:rsid w:val="00476CE4"/>
    <w:rsid w:val="00502FFE"/>
    <w:rsid w:val="0051518F"/>
    <w:rsid w:val="00546214"/>
    <w:rsid w:val="005D26DE"/>
    <w:rsid w:val="00601208"/>
    <w:rsid w:val="006E326D"/>
    <w:rsid w:val="007658A5"/>
    <w:rsid w:val="00782233"/>
    <w:rsid w:val="00785E2C"/>
    <w:rsid w:val="007F2C84"/>
    <w:rsid w:val="00850912"/>
    <w:rsid w:val="00865D2D"/>
    <w:rsid w:val="008C37BE"/>
    <w:rsid w:val="008C745F"/>
    <w:rsid w:val="0094520D"/>
    <w:rsid w:val="009B18DA"/>
    <w:rsid w:val="00A8209C"/>
    <w:rsid w:val="00AD2670"/>
    <w:rsid w:val="00BE5379"/>
    <w:rsid w:val="00BF1012"/>
    <w:rsid w:val="00C8272D"/>
    <w:rsid w:val="00C85E16"/>
    <w:rsid w:val="00D069D9"/>
    <w:rsid w:val="00DB3DF9"/>
    <w:rsid w:val="00E10544"/>
    <w:rsid w:val="00E165E0"/>
    <w:rsid w:val="00E309E2"/>
    <w:rsid w:val="00EC71CC"/>
    <w:rsid w:val="00EE5E56"/>
    <w:rsid w:val="00EE7DC3"/>
    <w:rsid w:val="00F12397"/>
    <w:rsid w:val="00F42B68"/>
    <w:rsid w:val="00F47079"/>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5075</Words>
  <Characters>28930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33938</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2024-09-16T11:55:00Z</dcterms:created>
  <dcterms:modified xsi:type="dcterms:W3CDTF">2026-06-16T15:23:00Z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e8ef4be8-c21a-4f72-a718-1e389c3f7871</vt:lpwstr>
  </property>
</Properties>
</file>